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Heading1"/>
        <w:tabs>
          <w:tab w:pos="4349" w:val="left" w:leader="none"/>
        </w:tabs>
        <w:ind w:left="101"/>
      </w:pPr>
      <w:r>
        <w:rPr>
          <w:color w:val="008080"/>
        </w:rPr>
        <w:t>ASIGNATURA</w:t>
        <w:tab/>
        <w:t>: SISTEMAS OPERATIVOS</w:t>
      </w:r>
      <w:r>
        <w:rPr>
          <w:color w:val="008080"/>
          <w:spacing w:val="-1"/>
        </w:rPr>
        <w:t> </w:t>
      </w:r>
      <w:r>
        <w:rPr>
          <w:color w:val="008080"/>
        </w:rPr>
        <w:t>II</w:t>
      </w:r>
    </w:p>
    <w:p>
      <w:pPr>
        <w:tabs>
          <w:tab w:pos="4349" w:val="left" w:leader="none"/>
        </w:tabs>
        <w:spacing w:line="350" w:lineRule="auto" w:before="127"/>
        <w:ind w:left="101" w:right="3936" w:firstLine="0"/>
        <w:jc w:val="left"/>
        <w:rPr>
          <w:b/>
          <w:sz w:val="24"/>
        </w:rPr>
      </w:pPr>
      <w:r>
        <w:rPr>
          <w:b/>
          <w:color w:val="008080"/>
          <w:sz w:val="22"/>
        </w:rPr>
        <w:t>No. DE </w:t>
      </w:r>
      <w:r>
        <w:rPr>
          <w:b/>
          <w:color w:val="008080"/>
          <w:spacing w:val="-3"/>
          <w:sz w:val="22"/>
        </w:rPr>
        <w:t>HORAS DIRECTASIINDIRECTAS </w:t>
      </w:r>
      <w:r>
        <w:rPr>
          <w:b/>
          <w:color w:val="008080"/>
          <w:sz w:val="24"/>
        </w:rPr>
        <w:t>: 72I36 OBJETIVO</w:t>
      </w:r>
      <w:r>
        <w:rPr>
          <w:b/>
          <w:color w:val="008080"/>
          <w:spacing w:val="-3"/>
          <w:sz w:val="24"/>
        </w:rPr>
        <w:t> </w:t>
      </w:r>
      <w:r>
        <w:rPr>
          <w:b/>
          <w:color w:val="008080"/>
          <w:sz w:val="24"/>
        </w:rPr>
        <w:t>GENERAL</w:t>
        <w:tab/>
        <w:t>:</w:t>
      </w:r>
    </w:p>
    <w:p>
      <w:pPr>
        <w:pStyle w:val="BodyText"/>
        <w:spacing w:line="237" w:lineRule="auto" w:before="103"/>
        <w:ind w:left="667" w:right="101" w:firstLine="1158"/>
        <w:jc w:val="both"/>
      </w:pPr>
      <w:r>
        <w:rPr/>
        <w:t>AI término de Ia asignatura, eI aIumno será capaz de operar y controIar Ios diferentes dispositivos periféricos mediante  eI uso de paquetes de  instaIación  de Software y Redes. Conocerá nuevos Sistemas Operativos y Ias tendencias futuras en este</w:t>
      </w:r>
      <w:r>
        <w:rPr>
          <w:spacing w:val="2"/>
        </w:rPr>
        <w:t> </w:t>
      </w:r>
      <w:r>
        <w:rPr/>
        <w:t>campo.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911" w:val="left" w:leader="none"/>
        </w:tabs>
        <w:ind w:left="101"/>
      </w:pPr>
      <w:r>
        <w:rPr>
          <w:color w:val="008080"/>
        </w:rPr>
        <w:t>UNIDAD</w:t>
      </w:r>
      <w:r>
        <w:rPr>
          <w:color w:val="008080"/>
          <w:spacing w:val="-4"/>
        </w:rPr>
        <w:t> </w:t>
      </w:r>
      <w:r>
        <w:rPr>
          <w:color w:val="008080"/>
        </w:rPr>
        <w:t>1.-</w:t>
        <w:tab/>
        <w:t>INSTALACIÓN DE PAQUETES (10I05</w:t>
      </w:r>
      <w:r>
        <w:rPr>
          <w:color w:val="008080"/>
          <w:spacing w:val="-4"/>
        </w:rPr>
        <w:t> </w:t>
      </w:r>
      <w:r>
        <w:rPr>
          <w:color w:val="008080"/>
        </w:rPr>
        <w:t>hrs.)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384" w:right="0" w:firstLine="0"/>
        <w:jc w:val="left"/>
        <w:rPr>
          <w:b/>
          <w:sz w:val="24"/>
        </w:rPr>
      </w:pPr>
      <w:r>
        <w:rPr>
          <w:b/>
          <w:sz w:val="24"/>
        </w:rPr>
        <w:t>Contenidos: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0" w:val="left" w:leader="none"/>
        </w:tabs>
        <w:spacing w:line="229" w:lineRule="exact" w:before="227" w:after="0"/>
        <w:ind w:left="1169" w:right="0" w:hanging="361"/>
        <w:jc w:val="left"/>
        <w:rPr>
          <w:sz w:val="20"/>
        </w:rPr>
      </w:pP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GeneraIes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Parámetros</w:t>
      </w:r>
      <w:r>
        <w:rPr>
          <w:spacing w:val="-6"/>
          <w:sz w:val="20"/>
        </w:rPr>
        <w:t> </w:t>
      </w:r>
      <w:r>
        <w:rPr>
          <w:sz w:val="20"/>
        </w:rPr>
        <w:t>Básicos.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InstaIación</w:t>
      </w:r>
      <w:r>
        <w:rPr>
          <w:spacing w:val="-32"/>
          <w:sz w:val="20"/>
        </w:rPr>
        <w:t> </w:t>
      </w:r>
      <w:r>
        <w:rPr>
          <w:sz w:val="20"/>
        </w:rPr>
        <w:t>avanzada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0" w:val="left" w:leader="none"/>
        </w:tabs>
        <w:spacing w:line="229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Operativa</w:t>
      </w:r>
    </w:p>
    <w:p>
      <w:pPr>
        <w:pStyle w:val="BodyText"/>
        <w:spacing w:before="4"/>
      </w:pPr>
    </w:p>
    <w:p>
      <w:pPr>
        <w:pStyle w:val="Heading1"/>
      </w:pPr>
      <w:r>
        <w:rPr/>
        <w:t>Objetivo Terminal:</w:t>
      </w:r>
    </w:p>
    <w:p>
      <w:pPr>
        <w:pStyle w:val="BodyText"/>
        <w:spacing w:line="237" w:lineRule="auto" w:before="229"/>
        <w:ind w:left="667" w:right="105" w:firstLine="849"/>
        <w:jc w:val="both"/>
      </w:pPr>
      <w:r>
        <w:rPr/>
        <w:t>FinaIizada Ia asignatura, eI aIumno será capaz de operar y controIar  Ios  diferentes dispositivos periféricos mediante eI uso  de  paquetes  de  instaIación  de Software. Conocerá nuevos Sistemas Operativos y Ias tendencias futuras en este</w:t>
      </w:r>
      <w:r>
        <w:rPr>
          <w:spacing w:val="7"/>
        </w:rPr>
        <w:t> </w:t>
      </w:r>
      <w:r>
        <w:rPr/>
        <w:t>campo.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911" w:val="left" w:leader="none"/>
        </w:tabs>
        <w:ind w:left="101"/>
      </w:pPr>
      <w:r>
        <w:rPr>
          <w:color w:val="008080"/>
        </w:rPr>
        <w:t>UNIDAD</w:t>
      </w:r>
      <w:r>
        <w:rPr>
          <w:color w:val="008080"/>
          <w:spacing w:val="-4"/>
        </w:rPr>
        <w:t> </w:t>
      </w:r>
      <w:r>
        <w:rPr>
          <w:color w:val="008080"/>
        </w:rPr>
        <w:t>2.-</w:t>
        <w:tab/>
        <w:t>MANEJO DE AMBIENTES INTEGRADOS (20I10</w:t>
      </w:r>
      <w:r>
        <w:rPr>
          <w:color w:val="008080"/>
          <w:spacing w:val="-5"/>
        </w:rPr>
        <w:t> </w:t>
      </w:r>
      <w:r>
        <w:rPr>
          <w:color w:val="008080"/>
        </w:rPr>
        <w:t>hrs.)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384" w:right="0" w:firstLine="0"/>
        <w:jc w:val="left"/>
        <w:rPr>
          <w:b/>
          <w:sz w:val="24"/>
        </w:rPr>
      </w:pPr>
      <w:r>
        <w:rPr>
          <w:b/>
          <w:sz w:val="24"/>
        </w:rPr>
        <w:t>Contenidos: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9" w:lineRule="exact" w:before="227" w:after="0"/>
        <w:ind w:left="1027" w:right="0" w:hanging="361"/>
        <w:jc w:val="left"/>
        <w:rPr>
          <w:sz w:val="20"/>
        </w:rPr>
      </w:pP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generaI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8" w:lineRule="exact" w:before="0" w:after="0"/>
        <w:ind w:left="1027" w:right="0" w:hanging="361"/>
        <w:jc w:val="left"/>
        <w:rPr>
          <w:sz w:val="20"/>
        </w:rPr>
      </w:pPr>
      <w:r>
        <w:rPr>
          <w:sz w:val="20"/>
        </w:rPr>
        <w:t>Tipos de Ambientes</w:t>
      </w:r>
      <w:r>
        <w:rPr>
          <w:spacing w:val="-3"/>
          <w:sz w:val="20"/>
        </w:rPr>
        <w:t> </w:t>
      </w:r>
      <w:r>
        <w:rPr>
          <w:sz w:val="20"/>
        </w:rPr>
        <w:t>ActuaIes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8" w:lineRule="exact" w:before="0" w:after="0"/>
        <w:ind w:left="1027" w:right="0" w:hanging="361"/>
        <w:jc w:val="left"/>
        <w:rPr>
          <w:sz w:val="20"/>
        </w:rPr>
      </w:pPr>
      <w:r>
        <w:rPr>
          <w:sz w:val="20"/>
        </w:rPr>
        <w:t>Uso deI Procesador de</w:t>
      </w:r>
      <w:r>
        <w:rPr>
          <w:spacing w:val="-7"/>
          <w:sz w:val="20"/>
        </w:rPr>
        <w:t> </w:t>
      </w:r>
      <w:r>
        <w:rPr>
          <w:sz w:val="20"/>
        </w:rPr>
        <w:t>PaIabras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8" w:lineRule="exact" w:before="0" w:after="0"/>
        <w:ind w:left="1027" w:right="0" w:hanging="361"/>
        <w:jc w:val="left"/>
        <w:rPr>
          <w:sz w:val="20"/>
        </w:rPr>
      </w:pPr>
      <w:r>
        <w:rPr>
          <w:sz w:val="20"/>
        </w:rPr>
        <w:t>Uso de PIaniIIa de CáIcuIo y</w:t>
      </w:r>
      <w:r>
        <w:rPr>
          <w:spacing w:val="-18"/>
          <w:sz w:val="20"/>
        </w:rPr>
        <w:t> </w:t>
      </w:r>
      <w:r>
        <w:rPr>
          <w:sz w:val="20"/>
        </w:rPr>
        <w:t>Graficador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8" w:lineRule="exact" w:before="0" w:after="0"/>
        <w:ind w:left="1027" w:right="0" w:hanging="361"/>
        <w:jc w:val="left"/>
        <w:rPr>
          <w:sz w:val="20"/>
        </w:rPr>
      </w:pPr>
      <w:r>
        <w:rPr>
          <w:sz w:val="20"/>
        </w:rPr>
        <w:t>Administrador de Bases de</w:t>
      </w:r>
      <w:r>
        <w:rPr>
          <w:spacing w:val="-5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29" w:lineRule="exact" w:before="0" w:after="0"/>
        <w:ind w:left="1027" w:right="0" w:hanging="361"/>
        <w:jc w:val="left"/>
        <w:rPr>
          <w:sz w:val="20"/>
        </w:rPr>
      </w:pPr>
      <w:r>
        <w:rPr>
          <w:sz w:val="20"/>
        </w:rPr>
        <w:t>Comunicaciones y</w:t>
      </w:r>
      <w:r>
        <w:rPr>
          <w:spacing w:val="-8"/>
          <w:sz w:val="20"/>
        </w:rPr>
        <w:t> </w:t>
      </w:r>
      <w:r>
        <w:rPr>
          <w:sz w:val="20"/>
        </w:rPr>
        <w:t>otros.</w:t>
      </w:r>
    </w:p>
    <w:p>
      <w:pPr>
        <w:pStyle w:val="BodyText"/>
        <w:spacing w:before="4"/>
      </w:pPr>
    </w:p>
    <w:p>
      <w:pPr>
        <w:pStyle w:val="Heading1"/>
      </w:pPr>
      <w:r>
        <w:rPr/>
        <w:t>Objetivo Terminal: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37" w:lineRule="auto"/>
        <w:ind w:left="667" w:right="104" w:firstLine="849"/>
        <w:jc w:val="both"/>
      </w:pPr>
      <w:r>
        <w:rPr/>
        <w:t>AI término de Ia unidad eI aIumno será capaz de proponer y desarroIIar sistemas computacionaIes que integren diferentes paquetes de apIicación, útiIes en Ia gestión administrativa.</w:t>
      </w:r>
    </w:p>
    <w:p>
      <w:pPr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56" w:footer="1190" w:top="2960" w:bottom="1380" w:left="1600" w:right="1600"/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Heading1"/>
        <w:tabs>
          <w:tab w:pos="1911" w:val="left" w:leader="none"/>
        </w:tabs>
        <w:ind w:left="101"/>
      </w:pPr>
      <w:r>
        <w:rPr>
          <w:color w:val="008080"/>
        </w:rPr>
        <w:t>UNIDAD</w:t>
      </w:r>
      <w:r>
        <w:rPr>
          <w:color w:val="008080"/>
          <w:spacing w:val="-4"/>
        </w:rPr>
        <w:t> </w:t>
      </w:r>
      <w:r>
        <w:rPr>
          <w:color w:val="008080"/>
        </w:rPr>
        <w:t>3.-</w:t>
        <w:tab/>
        <w:t>AMBIENTES OPERATIVOS (22I11</w:t>
      </w:r>
      <w:r>
        <w:rPr>
          <w:color w:val="008080"/>
          <w:spacing w:val="-2"/>
        </w:rPr>
        <w:t> </w:t>
      </w:r>
      <w:r>
        <w:rPr>
          <w:color w:val="008080"/>
        </w:rPr>
        <w:t>Hrs.)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384" w:right="0" w:firstLine="0"/>
        <w:jc w:val="left"/>
        <w:rPr>
          <w:b/>
          <w:sz w:val="24"/>
        </w:rPr>
      </w:pPr>
      <w:r>
        <w:rPr>
          <w:b/>
          <w:sz w:val="24"/>
        </w:rPr>
        <w:t>Contenidos: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9" w:lineRule="exact" w:before="228" w:after="0"/>
        <w:ind w:left="1169" w:right="0" w:hanging="361"/>
        <w:jc w:val="left"/>
        <w:rPr>
          <w:sz w:val="20"/>
        </w:rPr>
      </w:pP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GeneraI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Innovaciones</w:t>
      </w:r>
      <w:r>
        <w:rPr>
          <w:spacing w:val="-1"/>
          <w:sz w:val="20"/>
        </w:rPr>
        <w:t> </w:t>
      </w:r>
      <w:r>
        <w:rPr>
          <w:sz w:val="20"/>
        </w:rPr>
        <w:t>actuaIes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Administración de Ambientes MuItitareas y</w:t>
      </w:r>
      <w:r>
        <w:rPr>
          <w:spacing w:val="38"/>
          <w:sz w:val="20"/>
        </w:rPr>
        <w:t> </w:t>
      </w:r>
      <w:r>
        <w:rPr>
          <w:sz w:val="20"/>
        </w:rPr>
        <w:t>MuItiusuario.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Gráfica.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9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Tendencias.</w:t>
      </w:r>
    </w:p>
    <w:p>
      <w:pPr>
        <w:pStyle w:val="BodyText"/>
        <w:spacing w:before="4"/>
      </w:pPr>
    </w:p>
    <w:p>
      <w:pPr>
        <w:pStyle w:val="Heading1"/>
      </w:pPr>
      <w:r>
        <w:rPr/>
        <w:t>Objetivo</w:t>
      </w:r>
      <w:r>
        <w:rPr>
          <w:spacing w:val="65"/>
        </w:rPr>
        <w:t> </w:t>
      </w:r>
      <w:r>
        <w:rPr/>
        <w:t>Terminal:</w:t>
      </w:r>
    </w:p>
    <w:p>
      <w:pPr>
        <w:pStyle w:val="BodyText"/>
        <w:spacing w:line="237" w:lineRule="auto" w:before="229"/>
        <w:ind w:left="667" w:right="101" w:firstLine="904"/>
        <w:jc w:val="both"/>
      </w:pPr>
      <w:r>
        <w:rPr/>
        <w:t>EI aIumno quedará capacitado para Administrar Ambientes Operativos que faciIiten Ia interacción Usuario Computador, teniendo una visión cIara de Ias nuevas tendencias en este</w:t>
      </w:r>
      <w:r>
        <w:rPr>
          <w:spacing w:val="-5"/>
        </w:rPr>
        <w:t> </w:t>
      </w:r>
      <w:r>
        <w:rPr/>
        <w:t>área.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101"/>
      </w:pPr>
      <w:r>
        <w:rPr>
          <w:color w:val="008080"/>
        </w:rPr>
        <w:t>BIBLIOGRAFÍA DE CONSULTA: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9" w:lineRule="exact" w:before="227" w:after="0"/>
        <w:ind w:left="1169" w:right="0" w:hanging="361"/>
        <w:jc w:val="left"/>
        <w:rPr>
          <w:sz w:val="20"/>
        </w:rPr>
      </w:pPr>
      <w:r>
        <w:rPr>
          <w:sz w:val="20"/>
        </w:rPr>
        <w:t>Microsoft Windows ManuaI de</w:t>
      </w:r>
      <w:r>
        <w:rPr>
          <w:spacing w:val="-7"/>
          <w:sz w:val="20"/>
        </w:rPr>
        <w:t> </w:t>
      </w:r>
      <w:r>
        <w:rPr>
          <w:sz w:val="20"/>
        </w:rPr>
        <w:t>Operación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ManuaI deI PC y PS/2. Peter</w:t>
      </w:r>
      <w:r>
        <w:rPr>
          <w:spacing w:val="-18"/>
          <w:sz w:val="20"/>
        </w:rPr>
        <w:t> </w:t>
      </w:r>
      <w:r>
        <w:rPr>
          <w:sz w:val="20"/>
        </w:rPr>
        <w:t>Norton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  <w:tab w:pos="4563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Administración de</w:t>
      </w:r>
      <w:r>
        <w:rPr>
          <w:spacing w:val="-13"/>
          <w:sz w:val="20"/>
        </w:rPr>
        <w:t> </w:t>
      </w:r>
      <w:r>
        <w:rPr>
          <w:sz w:val="20"/>
        </w:rPr>
        <w:t>Servidores</w:t>
      </w:r>
      <w:r>
        <w:rPr>
          <w:spacing w:val="-4"/>
          <w:sz w:val="20"/>
        </w:rPr>
        <w:t> </w:t>
      </w:r>
      <w:r>
        <w:rPr>
          <w:sz w:val="20"/>
        </w:rPr>
        <w:t>Linux</w:t>
        <w:tab/>
        <w:t>Ricardo</w:t>
      </w:r>
      <w:r>
        <w:rPr>
          <w:spacing w:val="-1"/>
          <w:sz w:val="20"/>
        </w:rPr>
        <w:t> </w:t>
      </w:r>
      <w:r>
        <w:rPr>
          <w:sz w:val="20"/>
        </w:rPr>
        <w:t>Baeza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  <w:tab w:pos="2879" w:val="left" w:leader="none"/>
        </w:tabs>
        <w:spacing w:line="228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Linux</w:t>
      </w:r>
      <w:r>
        <w:rPr>
          <w:spacing w:val="-8"/>
          <w:sz w:val="20"/>
        </w:rPr>
        <w:t> </w:t>
      </w:r>
      <w:r>
        <w:rPr>
          <w:sz w:val="20"/>
        </w:rPr>
        <w:t>InstaIation</w:t>
        <w:tab/>
        <w:t>PIaneta</w:t>
      </w:r>
      <w:r>
        <w:rPr>
          <w:spacing w:val="-3"/>
          <w:sz w:val="20"/>
        </w:rPr>
        <w:t> </w:t>
      </w:r>
      <w:r>
        <w:rPr>
          <w:sz w:val="20"/>
        </w:rPr>
        <w:t>Sedna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29" w:lineRule="exact" w:before="0" w:after="0"/>
        <w:ind w:left="1169" w:right="0" w:hanging="361"/>
        <w:jc w:val="left"/>
        <w:rPr>
          <w:sz w:val="20"/>
        </w:rPr>
      </w:pPr>
      <w:r>
        <w:rPr>
          <w:sz w:val="20"/>
        </w:rPr>
        <w:t>ManuaI de Linux UBUNTU CanonicaI</w:t>
      </w:r>
      <w:r>
        <w:rPr>
          <w:spacing w:val="-11"/>
          <w:sz w:val="20"/>
        </w:rPr>
        <w:t> </w:t>
      </w:r>
      <w:r>
        <w:rPr>
          <w:sz w:val="20"/>
        </w:rPr>
        <w:t>Ltda..</w:t>
      </w:r>
    </w:p>
    <w:p>
      <w:pPr>
        <w:pStyle w:val="BodyText"/>
        <w:tabs>
          <w:tab w:pos="1169" w:val="left" w:leader="none"/>
        </w:tabs>
        <w:spacing w:line="270" w:lineRule="exact" w:before="2"/>
        <w:ind w:left="809"/>
      </w:pPr>
      <w:r>
        <w:rPr>
          <w:rFonts w:ascii="Times New Roman"/>
          <w:sz w:val="24"/>
        </w:rPr>
        <w:t>-</w:t>
        <w:tab/>
      </w:r>
      <w:r>
        <w:rPr/>
        <w:t>Optimizar Windows, Guia de Microsoft - Dan</w:t>
      </w:r>
      <w:r>
        <w:rPr>
          <w:spacing w:val="-6"/>
        </w:rPr>
        <w:t> </w:t>
      </w:r>
      <w:r>
        <w:rPr/>
        <w:t>Gookin</w:t>
      </w:r>
    </w:p>
    <w:p>
      <w:pPr>
        <w:pStyle w:val="BodyText"/>
        <w:tabs>
          <w:tab w:pos="1169" w:val="left" w:leader="none"/>
        </w:tabs>
        <w:spacing w:line="224" w:lineRule="exact"/>
        <w:ind w:left="809"/>
      </w:pPr>
      <w:r>
        <w:rPr/>
        <w:t>-</w:t>
        <w:tab/>
        <w:t>Apuntes deI ramo en Curso</w:t>
      </w:r>
      <w:r>
        <w:rPr>
          <w:spacing w:val="-8"/>
        </w:rPr>
        <w:t> </w:t>
      </w:r>
      <w:r>
        <w:rPr/>
        <w:t>VirtuaI</w:t>
      </w:r>
    </w:p>
    <w:sectPr>
      <w:pgSz w:w="12240" w:h="15840"/>
      <w:pgMar w:header="1056" w:footer="1190" w:top="2960" w:bottom="13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763712" from="111.958054pt,723.235474pt" to="528.496377pt,723.235474pt" stroked="true" strokeweight="1.43972pt" strokecolor="#0000ff">
          <v:stroke dashstyle="solid"/>
          <w10:wrap type="none"/>
        </v:line>
      </w:pict>
    </w:r>
    <w:r>
      <w:rPr/>
      <w:pict>
        <v:shape style="position:absolute;margin-left:146.351608pt;margin-top:725.277039pt;width:347.75pt;height:11.05pt;mso-position-horizontal-relative:page;mso-position-vertical-relative:page;z-index:-2517626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Agustinas # 2356 Santiago. Fono-Fax: 6732840. Email:</w:t>
                </w:r>
                <w:r>
                  <w:rPr>
                    <w:b/>
                    <w:color w:val="0000FF"/>
                    <w:sz w:val="16"/>
                    <w:u w:val="single" w:color="0000FF"/>
                  </w:rPr>
                  <w:t> </w:t>
                </w: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acuario@terra.cl</w:t>
                  </w:r>
                </w:hyperlink>
                <w:r>
                  <w:rPr>
                    <w:b/>
                    <w:color w:val="0000FF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Web:</w:t>
                </w:r>
                <w:r>
                  <w:rPr>
                    <w:b/>
                    <w:color w:val="0000FF"/>
                    <w:sz w:val="16"/>
                    <w:u w:val="single" w:color="0000FF"/>
                  </w:rPr>
                  <w:t> </w:t>
                </w:r>
                <w:hyperlink r:id="rId2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www.ipcc.cl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50720">
          <wp:simplePos x="0" y="0"/>
          <wp:positionH relativeFrom="page">
            <wp:posOffset>1439898</wp:posOffset>
          </wp:positionH>
          <wp:positionV relativeFrom="page">
            <wp:posOffset>670749</wp:posOffset>
          </wp:positionV>
          <wp:extent cx="1261494" cy="720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494" cy="72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39772pt;margin-top:140.337357pt;width:214.05pt;height:9.35pt;mso-position-horizontal-relative:page;mso-position-vertical-relative:page;z-index:-251764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b/>
                    <w:i/>
                    <w:sz w:val="12"/>
                  </w:rPr>
                </w:pPr>
                <w:r>
                  <w:rPr>
                    <w:rFonts w:ascii="Times New Roman" w:hAnsi="Times New Roman"/>
                    <w:color w:val="000080"/>
                    <w:sz w:val="12"/>
                    <w:u w:val="single" w:color="000080"/>
                  </w:rPr>
                  <w:t> </w:t>
                </w:r>
                <w:r>
                  <w:rPr>
                    <w:rFonts w:ascii="Verdana" w:hAnsi="Verdana"/>
                    <w:b/>
                    <w:i/>
                    <w:color w:val="000080"/>
                    <w:sz w:val="12"/>
                    <w:u w:val="single" w:color="000080"/>
                  </w:rPr>
                  <w:t>INSTITUTO PROFESIONAL DE CIENCIAS DE LA COMPUTACIÓN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7" w:hanging="360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-"/>
      <w:lvlJc w:val="left"/>
      <w:pPr>
        <w:ind w:left="1169" w:hanging="360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35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1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37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69" w:hanging="360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64" w:hanging="360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84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line="228" w:lineRule="exact"/>
      <w:ind w:left="1169" w:hanging="361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uario@terra.cl" TargetMode="External"/><Relationship Id="rId2" Type="http://schemas.openxmlformats.org/officeDocument/2006/relationships/hyperlink" Target="http://www.ipcc.cl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title>Archivo PDF</dc:title>
  <dcterms:created xsi:type="dcterms:W3CDTF">2019-09-09T19:00:56Z</dcterms:created>
  <dcterms:modified xsi:type="dcterms:W3CDTF">2019-09-09T19:00:56Z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LastSaved">
    <vt:filetime>2019-09-09T00:00:00Z</vt:filetime>
  </property>
</Properties>
</file>